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EBA" w:rsidRDefault="00E26EBA" w:rsidP="00E26EBA">
      <w:pPr>
        <w:spacing w:line="360" w:lineRule="auto"/>
        <w:rPr>
          <w:rFonts w:ascii="Times New Roman" w:hAnsi="Times New Roman"/>
          <w:sz w:val="24"/>
          <w:szCs w:val="24"/>
        </w:rPr>
      </w:pPr>
      <w:r>
        <w:rPr>
          <w:rFonts w:ascii="Times New Roman" w:hAnsi="Times New Roman" w:hint="eastAsia"/>
          <w:sz w:val="24"/>
          <w:szCs w:val="24"/>
        </w:rPr>
        <w:t>附件二：近年来华南理工大学国防生招收情况</w:t>
      </w:r>
    </w:p>
    <w:p w:rsidR="00E26EBA" w:rsidRPr="00A76CCE" w:rsidRDefault="00E26EBA" w:rsidP="00E26EBA">
      <w:pPr>
        <w:spacing w:line="520" w:lineRule="exact"/>
        <w:ind w:firstLineChars="200" w:firstLine="480"/>
        <w:rPr>
          <w:rFonts w:ascii="仿宋_GB2312" w:eastAsia="仿宋_GB2312" w:hAnsi="华文中宋"/>
          <w:sz w:val="24"/>
          <w:szCs w:val="32"/>
        </w:rPr>
      </w:pPr>
      <w:smartTag w:uri="urn:schemas-microsoft-com:office:smarttags" w:element="chsdate">
        <w:smartTagPr>
          <w:attr w:name="IsROCDate" w:val="False"/>
          <w:attr w:name="IsLunarDate" w:val="False"/>
          <w:attr w:name="Day" w:val="19"/>
          <w:attr w:name="Month" w:val="11"/>
          <w:attr w:name="Year" w:val="2000"/>
        </w:smartTagPr>
        <w:r>
          <w:rPr>
            <w:rFonts w:ascii="Times New Roman" w:hAnsi="Times New Roman"/>
            <w:sz w:val="24"/>
            <w:szCs w:val="24"/>
          </w:rPr>
          <w:t>2000</w:t>
        </w:r>
        <w:r>
          <w:rPr>
            <w:rFonts w:ascii="Times New Roman" w:hAnsi="宋体"/>
            <w:sz w:val="24"/>
            <w:szCs w:val="24"/>
          </w:rPr>
          <w:t>年</w:t>
        </w:r>
        <w:r>
          <w:rPr>
            <w:rFonts w:ascii="Times New Roman" w:hAnsi="Times New Roman"/>
            <w:sz w:val="24"/>
            <w:szCs w:val="24"/>
          </w:rPr>
          <w:t>11</w:t>
        </w:r>
        <w:r>
          <w:rPr>
            <w:rFonts w:ascii="Times New Roman" w:hAnsi="宋体"/>
            <w:sz w:val="24"/>
            <w:szCs w:val="24"/>
          </w:rPr>
          <w:t>月</w:t>
        </w:r>
        <w:r>
          <w:rPr>
            <w:rFonts w:ascii="Times New Roman" w:hAnsi="Times New Roman"/>
            <w:sz w:val="24"/>
            <w:szCs w:val="24"/>
          </w:rPr>
          <w:t>19</w:t>
        </w:r>
        <w:r>
          <w:rPr>
            <w:rFonts w:ascii="Times New Roman" w:hAnsi="宋体"/>
            <w:sz w:val="24"/>
            <w:szCs w:val="24"/>
          </w:rPr>
          <w:t>日</w:t>
        </w:r>
      </w:smartTag>
      <w:r>
        <w:rPr>
          <w:rFonts w:ascii="Times New Roman" w:hAnsi="宋体"/>
          <w:sz w:val="24"/>
          <w:szCs w:val="24"/>
        </w:rPr>
        <w:t>，为贯彻落实国务院、中央军委《关于建立依托普通高等教育培养军队干部制度的决定》精神，华南理工大学与</w:t>
      </w:r>
      <w:r>
        <w:rPr>
          <w:rFonts w:ascii="Times New Roman" w:hAnsi="宋体" w:hint="eastAsia"/>
          <w:sz w:val="24"/>
          <w:szCs w:val="24"/>
        </w:rPr>
        <w:t>中国人民解放军</w:t>
      </w:r>
      <w:r>
        <w:rPr>
          <w:rFonts w:ascii="Times New Roman" w:hAnsi="宋体"/>
          <w:sz w:val="24"/>
          <w:szCs w:val="24"/>
        </w:rPr>
        <w:t>广州军区签订</w:t>
      </w:r>
      <w:r>
        <w:rPr>
          <w:rFonts w:ascii="Times New Roman" w:hAnsi="Times New Roman" w:hint="eastAsia"/>
          <w:sz w:val="24"/>
          <w:szCs w:val="24"/>
        </w:rPr>
        <w:t>“</w:t>
      </w:r>
      <w:r>
        <w:rPr>
          <w:rFonts w:ascii="Times New Roman" w:hAnsi="宋体"/>
          <w:sz w:val="24"/>
          <w:szCs w:val="24"/>
        </w:rPr>
        <w:t>共同培养军队干部</w:t>
      </w:r>
      <w:r>
        <w:rPr>
          <w:rFonts w:ascii="Times New Roman" w:hAnsi="Times New Roman" w:hint="eastAsia"/>
          <w:sz w:val="24"/>
          <w:szCs w:val="24"/>
        </w:rPr>
        <w:t>”</w:t>
      </w:r>
      <w:r>
        <w:rPr>
          <w:rFonts w:ascii="Times New Roman" w:hAnsi="宋体"/>
          <w:sz w:val="24"/>
          <w:szCs w:val="24"/>
        </w:rPr>
        <w:t>协议，成立了中国人民解放军驻华南理工大学后备军官选拔培训工作办公室。</w:t>
      </w:r>
      <w:r>
        <w:rPr>
          <w:rFonts w:ascii="Times New Roman" w:hAnsi="Times New Roman"/>
          <w:sz w:val="24"/>
          <w:szCs w:val="24"/>
        </w:rPr>
        <w:t>2007</w:t>
      </w:r>
      <w:r>
        <w:rPr>
          <w:rFonts w:ascii="Times New Roman" w:hAnsi="宋体"/>
          <w:sz w:val="24"/>
          <w:szCs w:val="24"/>
        </w:rPr>
        <w:t>年</w:t>
      </w:r>
      <w:r>
        <w:rPr>
          <w:rFonts w:ascii="Times New Roman" w:hAnsi="Times New Roman"/>
          <w:sz w:val="24"/>
          <w:szCs w:val="24"/>
        </w:rPr>
        <w:t>7</w:t>
      </w:r>
      <w:r>
        <w:rPr>
          <w:rFonts w:ascii="Times New Roman" w:hAnsi="宋体"/>
          <w:sz w:val="24"/>
          <w:szCs w:val="24"/>
        </w:rPr>
        <w:t>月，学校整合驻校选培办、武装部</w:t>
      </w:r>
      <w:r>
        <w:rPr>
          <w:rFonts w:ascii="Times New Roman" w:hAnsi="宋体" w:hint="eastAsia"/>
          <w:sz w:val="24"/>
          <w:szCs w:val="24"/>
        </w:rPr>
        <w:t>等</w:t>
      </w:r>
      <w:r>
        <w:rPr>
          <w:rFonts w:ascii="Times New Roman" w:hAnsi="宋体"/>
          <w:sz w:val="24"/>
          <w:szCs w:val="24"/>
        </w:rPr>
        <w:t>资源，在广州军区九所签约高校中率先成立国防生教育学院</w:t>
      </w:r>
      <w:r>
        <w:rPr>
          <w:rFonts w:ascii="Times New Roman" w:hAnsi="宋体" w:hint="eastAsia"/>
          <w:sz w:val="24"/>
          <w:szCs w:val="24"/>
        </w:rPr>
        <w:t>。</w:t>
      </w:r>
      <w:r>
        <w:rPr>
          <w:rFonts w:ascii="Times New Roman" w:hAnsi="宋体"/>
          <w:sz w:val="24"/>
          <w:szCs w:val="24"/>
        </w:rPr>
        <w:t>华南理工大学始终以选拔培养高素质后备军官为己任，</w:t>
      </w:r>
      <w:r w:rsidRPr="00A76CCE">
        <w:rPr>
          <w:rFonts w:ascii="仿宋_GB2312" w:eastAsia="仿宋_GB2312" w:hAnsi="华文中宋" w:hint="eastAsia"/>
          <w:sz w:val="24"/>
          <w:szCs w:val="32"/>
        </w:rPr>
        <w:t>着眼部队需求，发挥育人优势，积极开拓创新，努力破解困局，全面推动国防生培养工作科学发展。1</w:t>
      </w:r>
      <w:r>
        <w:rPr>
          <w:rFonts w:ascii="仿宋_GB2312" w:eastAsia="仿宋_GB2312" w:hAnsi="华文中宋" w:hint="eastAsia"/>
          <w:sz w:val="24"/>
          <w:szCs w:val="32"/>
        </w:rPr>
        <w:t>6</w:t>
      </w:r>
      <w:r w:rsidRPr="00A76CCE">
        <w:rPr>
          <w:rFonts w:ascii="仿宋_GB2312" w:eastAsia="仿宋_GB2312" w:hAnsi="华文中宋" w:hint="eastAsia"/>
          <w:sz w:val="24"/>
          <w:szCs w:val="32"/>
        </w:rPr>
        <w:t>年来，</w:t>
      </w:r>
      <w:r>
        <w:rPr>
          <w:rFonts w:ascii="Times New Roman" w:hAnsi="宋体" w:hint="eastAsia"/>
          <w:sz w:val="24"/>
          <w:szCs w:val="24"/>
        </w:rPr>
        <w:t>已</w:t>
      </w:r>
      <w:r>
        <w:rPr>
          <w:rFonts w:ascii="Times New Roman" w:hAnsi="宋体"/>
          <w:sz w:val="24"/>
          <w:szCs w:val="24"/>
        </w:rPr>
        <w:t>招收选拔国防生</w:t>
      </w:r>
      <w:r>
        <w:rPr>
          <w:rFonts w:ascii="Times New Roman" w:hAnsi="Times New Roman"/>
          <w:sz w:val="24"/>
          <w:szCs w:val="24"/>
        </w:rPr>
        <w:t>1</w:t>
      </w:r>
      <w:r>
        <w:rPr>
          <w:rFonts w:ascii="Times New Roman" w:hAnsi="Times New Roman" w:hint="eastAsia"/>
          <w:sz w:val="24"/>
          <w:szCs w:val="24"/>
        </w:rPr>
        <w:t>300</w:t>
      </w:r>
      <w:r>
        <w:rPr>
          <w:rFonts w:ascii="Times New Roman" w:hAnsi="Times New Roman" w:hint="eastAsia"/>
          <w:sz w:val="24"/>
          <w:szCs w:val="24"/>
        </w:rPr>
        <w:t>多</w:t>
      </w:r>
      <w:r>
        <w:rPr>
          <w:rFonts w:ascii="Times New Roman" w:hAnsi="宋体"/>
          <w:sz w:val="24"/>
          <w:szCs w:val="24"/>
        </w:rPr>
        <w:t>名，毕业国防生</w:t>
      </w:r>
      <w:r>
        <w:rPr>
          <w:rFonts w:ascii="Times New Roman" w:hAnsi="Times New Roman" w:hint="eastAsia"/>
          <w:sz w:val="24"/>
          <w:szCs w:val="24"/>
        </w:rPr>
        <w:t>800</w:t>
      </w:r>
      <w:r>
        <w:rPr>
          <w:rFonts w:ascii="Times New Roman" w:hAnsi="Times New Roman" w:hint="eastAsia"/>
          <w:sz w:val="24"/>
          <w:szCs w:val="24"/>
        </w:rPr>
        <w:t>多</w:t>
      </w:r>
      <w:r>
        <w:rPr>
          <w:rFonts w:ascii="Times New Roman" w:hAnsi="宋体"/>
          <w:sz w:val="24"/>
          <w:szCs w:val="24"/>
        </w:rPr>
        <w:t>名，在校国防生</w:t>
      </w:r>
      <w:r>
        <w:rPr>
          <w:rFonts w:ascii="Times New Roman" w:hAnsi="Times New Roman" w:hint="eastAsia"/>
          <w:sz w:val="24"/>
          <w:szCs w:val="24"/>
        </w:rPr>
        <w:t>近</w:t>
      </w:r>
      <w:r>
        <w:rPr>
          <w:rFonts w:ascii="Times New Roman" w:hAnsi="Times New Roman" w:hint="eastAsia"/>
          <w:sz w:val="24"/>
          <w:szCs w:val="24"/>
        </w:rPr>
        <w:t>400</w:t>
      </w:r>
      <w:r>
        <w:rPr>
          <w:rFonts w:ascii="Times New Roman" w:hAnsi="宋体"/>
          <w:sz w:val="24"/>
          <w:szCs w:val="24"/>
        </w:rPr>
        <w:t>名</w:t>
      </w:r>
      <w:r>
        <w:rPr>
          <w:rFonts w:ascii="Times New Roman" w:hAnsi="宋体" w:hint="eastAsia"/>
          <w:sz w:val="24"/>
          <w:szCs w:val="24"/>
        </w:rPr>
        <w:t>。</w:t>
      </w:r>
      <w:r w:rsidR="00E00608">
        <w:rPr>
          <w:rFonts w:ascii="仿宋_GB2312" w:eastAsia="仿宋_GB2312" w:hAnsi="华文中宋" w:hint="eastAsia"/>
          <w:sz w:val="24"/>
          <w:szCs w:val="32"/>
        </w:rPr>
        <w:t>在部队、学校等各方</w:t>
      </w:r>
      <w:r w:rsidRPr="00A76CCE">
        <w:rPr>
          <w:rFonts w:ascii="仿宋_GB2312" w:eastAsia="仿宋_GB2312" w:hAnsi="华文中宋" w:hint="eastAsia"/>
          <w:sz w:val="24"/>
          <w:szCs w:val="32"/>
        </w:rPr>
        <w:t>的共同努力下，国防生培养合力不断增强，体制机制不断健全，培养模式不断完善，培养质量不断提高，受到了各级领导和社会各界的一致赞誉。</w:t>
      </w:r>
    </w:p>
    <w:p w:rsidR="00E26EBA" w:rsidRPr="00D94882" w:rsidRDefault="00E26EBA" w:rsidP="00E26EBA"/>
    <w:p w:rsidR="003055A8" w:rsidRPr="00E26EBA" w:rsidRDefault="003055A8"/>
    <w:sectPr w:rsidR="003055A8" w:rsidRPr="00E26EBA" w:rsidSect="007548B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3508" w:rsidRDefault="00D03508" w:rsidP="00E00608">
      <w:r>
        <w:separator/>
      </w:r>
    </w:p>
  </w:endnote>
  <w:endnote w:type="continuationSeparator" w:id="1">
    <w:p w:rsidR="00D03508" w:rsidRDefault="00D03508" w:rsidP="00E006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Arial Unicode MS"/>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3508" w:rsidRDefault="00D03508" w:rsidP="00E00608">
      <w:r>
        <w:separator/>
      </w:r>
    </w:p>
  </w:footnote>
  <w:footnote w:type="continuationSeparator" w:id="1">
    <w:p w:rsidR="00D03508" w:rsidRDefault="00D03508" w:rsidP="00E006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26EBA"/>
    <w:rsid w:val="00185D4D"/>
    <w:rsid w:val="003055A8"/>
    <w:rsid w:val="00403EF4"/>
    <w:rsid w:val="00481A40"/>
    <w:rsid w:val="00D0341D"/>
    <w:rsid w:val="00D03508"/>
    <w:rsid w:val="00D91223"/>
    <w:rsid w:val="00E00608"/>
    <w:rsid w:val="00E26E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6EBA"/>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006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00608"/>
    <w:rPr>
      <w:rFonts w:ascii="Calibri" w:hAnsi="Calibri"/>
      <w:kern w:val="2"/>
      <w:sz w:val="18"/>
      <w:szCs w:val="18"/>
    </w:rPr>
  </w:style>
  <w:style w:type="paragraph" w:styleId="a4">
    <w:name w:val="footer"/>
    <w:basedOn w:val="a"/>
    <w:link w:val="Char0"/>
    <w:uiPriority w:val="99"/>
    <w:semiHidden/>
    <w:unhideWhenUsed/>
    <w:rsid w:val="00E0060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00608"/>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55</Words>
  <Characters>318</Characters>
  <Application>Microsoft Office Word</Application>
  <DocSecurity>0</DocSecurity>
  <Lines>2</Lines>
  <Paragraphs>1</Paragraphs>
  <ScaleCrop>false</ScaleCrop>
  <Company>微软中国</Company>
  <LinksUpToDate>false</LinksUpToDate>
  <CharactersWithSpaces>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2016-04-25T07:55:00Z</dcterms:created>
  <dcterms:modified xsi:type="dcterms:W3CDTF">2016-04-26T09:15:00Z</dcterms:modified>
</cp:coreProperties>
</file>